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5AE3" w:rsidTr="005C3771">
        <w:trPr>
          <w:trHeight w:val="249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Приложение 6</w:t>
            </w:r>
          </w:p>
        </w:tc>
      </w:tr>
      <w:tr w:rsidR="00EC5AE3" w:rsidTr="005C3771">
        <w:trPr>
          <w:trHeight w:val="249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 закону Тверской области</w:t>
            </w:r>
          </w:p>
        </w:tc>
      </w:tr>
      <w:tr w:rsidR="00EC5AE3" w:rsidTr="005C3771">
        <w:trPr>
          <w:trHeight w:val="249"/>
        </w:trPr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«Об областном бюджете Тверской области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на 2018 год и на плановый период 2019 и 2020 годов»</w:t>
            </w:r>
          </w:p>
        </w:tc>
      </w:tr>
    </w:tbl>
    <w:p w:rsidR="00EC5AE3" w:rsidRDefault="00EC5AE3"/>
    <w:p w:rsidR="00EC5AE3" w:rsidRDefault="00EC5AE3" w:rsidP="00EC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Главные администраторы доходов местных бюджетов на 2018 год</w:t>
      </w:r>
    </w:p>
    <w:p w:rsidR="00EC5AE3" w:rsidRDefault="00EC5AE3" w:rsidP="00EC5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и на плановый перио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>д 2019 и 2020 годов – органы государственной</w:t>
      </w:r>
    </w:p>
    <w:p w:rsidR="00EC5AE3" w:rsidRDefault="00EC5AE3" w:rsidP="00EC5AE3">
      <w:pPr>
        <w:jc w:val="center"/>
      </w:pPr>
      <w:r>
        <w:rPr>
          <w:rFonts w:ascii="Times New Roman" w:hAnsi="Times New Roman"/>
          <w:b/>
          <w:bCs/>
          <w:color w:val="000000"/>
        </w:rPr>
        <w:t>власти Тверской области, государственные органы Тверской области</w:t>
      </w:r>
    </w:p>
    <w:p w:rsidR="00EC5AE3" w:rsidRDefault="00EC5AE3"/>
    <w:tbl>
      <w:tblPr>
        <w:tblW w:w="9517" w:type="dxa"/>
        <w:tblInd w:w="274" w:type="dxa"/>
        <w:tblLayout w:type="fixed"/>
        <w:tblLook w:val="0000" w:firstRow="0" w:lastRow="0" w:firstColumn="0" w:lastColumn="0" w:noHBand="0" w:noVBand="0"/>
      </w:tblPr>
      <w:tblGrid>
        <w:gridCol w:w="871"/>
        <w:gridCol w:w="2551"/>
        <w:gridCol w:w="6095"/>
      </w:tblGrid>
      <w:tr w:rsidR="00EC5AE3" w:rsidTr="00B60B1C">
        <w:trPr>
          <w:trHeight w:val="570"/>
          <w:tblHeader/>
        </w:trPr>
        <w:tc>
          <w:tcPr>
            <w:tcW w:w="3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главного администратора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доходов местных бюджетов</w:t>
            </w:r>
          </w:p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60B1C">
        <w:trPr>
          <w:trHeight w:val="953"/>
          <w:tblHeader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86A51" w:rsidP="00E8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главного админист</w:t>
            </w:r>
            <w:r w:rsidR="00EC5AE3">
              <w:rPr>
                <w:rFonts w:ascii="Times New Roman" w:hAnsi="Times New Roman"/>
                <w:color w:val="000000"/>
              </w:rPr>
              <w:t>ратора доходов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доходов местных бюджетов</w:t>
            </w: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60B1C">
        <w:trPr>
          <w:trHeight w:val="105"/>
          <w:tblHeader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1 16 18050 10 0000 140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1 16 18050 13 0000 140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Избирательная комиссия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жилищная инспекция"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017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здравоохранения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034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поступления от денежных взысканий (штрафов) и </w:t>
            </w:r>
            <w:r>
              <w:rPr>
                <w:rFonts w:ascii="Times New Roman" w:hAnsi="Times New Roman"/>
                <w:color w:val="000000"/>
              </w:rPr>
              <w:lastRenderedPageBreak/>
              <w:t>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075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образования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075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инспекция по ветеринарии"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086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транспорта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1 16 50000 01 0000 140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нарушения правил перевозок пассажиров и багажа легковым такси 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строительства и жилищно-коммунального хозяйства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1 08 07150 01 0000 110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Главное управление "Государственная инспекция по надзору за техническим состоянием самоходных машин и других видов техники"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природных ресурсов и экологии Тверской области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1 16 25010 01 0000 140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недрах &lt;4&gt;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1 16 25020 01 0000 140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особо охраняемых природных территориях &lt;4&gt;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1 16 25030 01 0000 140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 &lt;4&gt;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1 16 25040 01 0000 140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об экологической экспертизе &lt;4&gt;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1 16 25050 01 0000 140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в области охраны окружающей среды &lt;4&gt;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1 16 25084 04 0000 140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округов 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1 16 25085 05 0000 140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муниципальных районов 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1 16 25085 10 0000 140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сельских поселений 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1 16 25085 13 0000 140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водного законодательства, установленное на водных объектах, находящихся в собственности городских поселений 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1 16 35020 04 0000 140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1 16 35030 05 0000 140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Суммы по искам о возмещении вреда, причиненного окружающей среде, подлежащие зачислению в бюджеты муниципальных районов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1 16 43000 01 0000 140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327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Министерство Тверской области по обеспечению контрольных функций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1 16 08010 01 0000 140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&lt;4&gt;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1 16 18050 10 0000 140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сельских поселений)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1 16 18050 13 0000 140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 &lt;1&gt;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обеспечения государственных и муниципальных нужд для нужд городских округов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1 16 33050 10 0000 140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1 16 33050 13 0000 140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1 16 43000 01 0000 140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&lt;2&gt;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1 16 90040 04 0000 140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239"/>
        </w:trPr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332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5AE3" w:rsidRDefault="00EC5AE3" w:rsidP="005C3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1 16 90050 05 0000 140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:rsidR="00EC5AE3" w:rsidRDefault="00EC5AE3" w:rsidP="00B60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9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&lt;2&gt;,</w:t>
            </w:r>
            <w:r w:rsidR="00B60B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&lt;3&gt;</w:t>
            </w:r>
          </w:p>
        </w:tc>
      </w:tr>
      <w:tr w:rsidR="00EC5AE3" w:rsidTr="00B60B1C">
        <w:trPr>
          <w:trHeight w:val="382"/>
        </w:trPr>
        <w:tc>
          <w:tcPr>
            <w:tcW w:w="9517" w:type="dxa"/>
            <w:gridSpan w:val="3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AE3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5AE3" w:rsidTr="00B60B1C">
        <w:trPr>
          <w:trHeight w:val="382"/>
        </w:trPr>
        <w:tc>
          <w:tcPr>
            <w:tcW w:w="95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116F" w:rsidRPr="00B2116F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&lt;1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 Администрирование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данных поступлений осуществляется как  органами государственной власти Тверской области, так и органами местного самоуправления</w:t>
            </w:r>
            <w:r w:rsidR="00B2116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2116F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&lt;2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 Администрирование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органами государственной власти Тверской области, так и органами местного самоуправления.</w:t>
            </w:r>
          </w:p>
          <w:p w:rsidR="00B2116F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&lt;3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 Администрирование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бюджетов.</w:t>
            </w:r>
          </w:p>
          <w:p w:rsidR="00EC5AE3" w:rsidRDefault="00EC5AE3" w:rsidP="00B21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&lt;4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&gt;  Администрирование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данных поступлений осуществляется как органами государственной власти Российской Федерации (органами управления государственных внебюджетных фондов, Центральным банком Российской Федерации), так и органами государственной власти Тверской области.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:rsidR="00EC5AE3" w:rsidRDefault="00EC5AE3" w:rsidP="00B60B1C">
      <w:pPr>
        <w:rPr>
          <w:rFonts w:ascii="Times New Roman" w:hAnsi="Times New Roman" w:cs="Times New Roman"/>
          <w:sz w:val="16"/>
          <w:szCs w:val="16"/>
        </w:rPr>
      </w:pPr>
    </w:p>
    <w:p w:rsidR="00B60B1C" w:rsidRDefault="00B60B1C" w:rsidP="00B60B1C">
      <w:pPr>
        <w:rPr>
          <w:rFonts w:ascii="Times New Roman" w:hAnsi="Times New Roman" w:cs="Times New Roman"/>
          <w:sz w:val="16"/>
          <w:szCs w:val="16"/>
        </w:rPr>
      </w:pPr>
    </w:p>
    <w:p w:rsidR="00B60B1C" w:rsidRDefault="00B60B1C" w:rsidP="00B60B1C">
      <w:pPr>
        <w:rPr>
          <w:rFonts w:ascii="Times New Roman" w:hAnsi="Times New Roman" w:cs="Times New Roman"/>
          <w:sz w:val="16"/>
          <w:szCs w:val="16"/>
        </w:rPr>
      </w:pPr>
    </w:p>
    <w:p w:rsidR="00B60B1C" w:rsidRDefault="00B60B1C" w:rsidP="00B60B1C">
      <w:pPr>
        <w:rPr>
          <w:rFonts w:ascii="Times New Roman" w:hAnsi="Times New Roman" w:cs="Times New Roman"/>
          <w:sz w:val="16"/>
          <w:szCs w:val="16"/>
        </w:rPr>
      </w:pPr>
    </w:p>
    <w:p w:rsidR="00B60B1C" w:rsidRDefault="00B60B1C" w:rsidP="00B60B1C">
      <w:pPr>
        <w:rPr>
          <w:rFonts w:ascii="Times New Roman" w:hAnsi="Times New Roman" w:cs="Times New Roman"/>
          <w:sz w:val="16"/>
          <w:szCs w:val="16"/>
        </w:rPr>
      </w:pPr>
    </w:p>
    <w:p w:rsidR="00B60B1C" w:rsidRDefault="00B60B1C" w:rsidP="00B60B1C">
      <w:pPr>
        <w:rPr>
          <w:rFonts w:ascii="Times New Roman" w:hAnsi="Times New Roman" w:cs="Times New Roman"/>
          <w:sz w:val="16"/>
          <w:szCs w:val="16"/>
        </w:rPr>
      </w:pPr>
    </w:p>
    <w:p w:rsidR="00B60B1C" w:rsidRPr="00B60B1C" w:rsidRDefault="00B60B1C" w:rsidP="00B60B1C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/>
      </w:r>
      <w:r>
        <w:rPr>
          <w:rFonts w:ascii="Times New Roman" w:hAnsi="Times New Roman" w:cs="Times New Roman"/>
          <w:sz w:val="16"/>
          <w:szCs w:val="16"/>
        </w:rPr>
        <w:instrText xml:space="preserve"> FILENAME  \p  \* MERGEFORMAT </w:instrText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16"/>
        </w:rPr>
        <w:t>\\Fs01\комитет по бюджету\6 созыв\Документы комитета\19 заседание (12)\pr\zpr(19) 389-П-6\Прил 6 Перечень ГАД местн бюдж.docx</w:t>
      </w:r>
      <w:r>
        <w:rPr>
          <w:rFonts w:ascii="Times New Roman" w:hAnsi="Times New Roman" w:cs="Times New Roman"/>
          <w:sz w:val="16"/>
          <w:szCs w:val="16"/>
        </w:rPr>
        <w:fldChar w:fldCharType="end"/>
      </w:r>
    </w:p>
    <w:sectPr w:rsidR="00B60B1C" w:rsidRPr="00B60B1C" w:rsidSect="00DB2CEF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43D" w:rsidRDefault="001C243D" w:rsidP="001C243D">
      <w:pPr>
        <w:spacing w:after="0" w:line="240" w:lineRule="auto"/>
      </w:pPr>
      <w:r>
        <w:separator/>
      </w:r>
    </w:p>
  </w:endnote>
  <w:endnote w:type="continuationSeparator" w:id="0">
    <w:p w:rsidR="001C243D" w:rsidRDefault="001C243D" w:rsidP="001C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43D" w:rsidRDefault="001C243D" w:rsidP="001C243D">
      <w:pPr>
        <w:spacing w:after="0" w:line="240" w:lineRule="auto"/>
      </w:pPr>
      <w:r>
        <w:separator/>
      </w:r>
    </w:p>
  </w:footnote>
  <w:footnote w:type="continuationSeparator" w:id="0">
    <w:p w:rsidR="001C243D" w:rsidRDefault="001C243D" w:rsidP="001C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216821"/>
      <w:docPartObj>
        <w:docPartGallery w:val="Page Numbers (Top of Page)"/>
        <w:docPartUnique/>
      </w:docPartObj>
    </w:sdtPr>
    <w:sdtEndPr/>
    <w:sdtContent>
      <w:p w:rsidR="00B60B1C" w:rsidRDefault="00B60B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CEF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AE3"/>
    <w:rsid w:val="001C243D"/>
    <w:rsid w:val="00687477"/>
    <w:rsid w:val="00B2116F"/>
    <w:rsid w:val="00B60B1C"/>
    <w:rsid w:val="00DB2CEF"/>
    <w:rsid w:val="00E86A51"/>
    <w:rsid w:val="00E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32BB4B-E228-452E-8540-85C08B8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E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43D"/>
  </w:style>
  <w:style w:type="paragraph" w:styleId="a7">
    <w:name w:val="footer"/>
    <w:basedOn w:val="a"/>
    <w:link w:val="a8"/>
    <w:uiPriority w:val="99"/>
    <w:unhideWhenUsed/>
    <w:rsid w:val="001C2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Наталья</dc:creator>
  <cp:keywords/>
  <dc:description/>
  <cp:lastModifiedBy>Елена М. Шестова</cp:lastModifiedBy>
  <cp:revision>6</cp:revision>
  <cp:lastPrinted>2017-12-12T14:30:00Z</cp:lastPrinted>
  <dcterms:created xsi:type="dcterms:W3CDTF">2017-10-13T16:41:00Z</dcterms:created>
  <dcterms:modified xsi:type="dcterms:W3CDTF">2017-12-12T14:30:00Z</dcterms:modified>
</cp:coreProperties>
</file>